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0C4" w:rsidRPr="002A46A8" w:rsidRDefault="009100C4" w:rsidP="009100C4">
      <w:pPr>
        <w:adjustRightInd w:val="0"/>
        <w:snapToGrid w:val="0"/>
        <w:ind w:left="720" w:hangingChars="200" w:hanging="72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南開科技大學表揚『卓越校友』辦法</w:t>
      </w:r>
    </w:p>
    <w:p w:rsidR="009100C4" w:rsidRPr="002A46A8" w:rsidRDefault="009100C4" w:rsidP="009100C4">
      <w:pPr>
        <w:adjustRightInd w:val="0"/>
        <w:snapToGrid w:val="0"/>
        <w:spacing w:beforeLines="50" w:before="180"/>
        <w:jc w:val="right"/>
        <w:rPr>
          <w:rFonts w:ascii="標楷體" w:eastAsia="標楷體" w:hAnsi="標楷體"/>
          <w:szCs w:val="24"/>
        </w:rPr>
      </w:pPr>
      <w:r w:rsidRPr="002A46A8">
        <w:rPr>
          <w:rFonts w:ascii="標楷體" w:eastAsia="標楷體" w:hAnsi="標楷體"/>
          <w:szCs w:val="24"/>
        </w:rPr>
        <w:t xml:space="preserve">98 </w:t>
      </w:r>
      <w:r w:rsidRPr="002A46A8">
        <w:rPr>
          <w:rFonts w:ascii="標楷體" w:eastAsia="標楷體" w:hAnsi="標楷體" w:hint="eastAsia"/>
          <w:szCs w:val="24"/>
        </w:rPr>
        <w:t>學年度第</w:t>
      </w:r>
      <w:r w:rsidRPr="002A46A8">
        <w:rPr>
          <w:rFonts w:ascii="標楷體" w:eastAsia="標楷體" w:hAnsi="標楷體"/>
          <w:szCs w:val="24"/>
        </w:rPr>
        <w:t xml:space="preserve"> 3</w:t>
      </w:r>
      <w:r w:rsidRPr="002A46A8">
        <w:rPr>
          <w:rFonts w:ascii="標楷體" w:eastAsia="標楷體" w:hAnsi="標楷體" w:hint="eastAsia"/>
          <w:szCs w:val="24"/>
        </w:rPr>
        <w:t>次行政會議通過</w:t>
      </w:r>
    </w:p>
    <w:p w:rsidR="009100C4" w:rsidRPr="002A46A8" w:rsidRDefault="009100C4" w:rsidP="009100C4">
      <w:pPr>
        <w:adjustRightInd w:val="0"/>
        <w:snapToGrid w:val="0"/>
        <w:jc w:val="right"/>
        <w:rPr>
          <w:rFonts w:ascii="標楷體" w:eastAsia="標楷體" w:hAnsi="標楷體"/>
          <w:szCs w:val="24"/>
        </w:rPr>
      </w:pPr>
      <w:r w:rsidRPr="002A46A8">
        <w:rPr>
          <w:rFonts w:ascii="標楷體" w:eastAsia="標楷體" w:hAnsi="標楷體"/>
          <w:szCs w:val="24"/>
        </w:rPr>
        <w:t>99</w:t>
      </w:r>
      <w:r w:rsidRPr="002A46A8">
        <w:rPr>
          <w:rFonts w:ascii="標楷體" w:eastAsia="標楷體" w:hAnsi="標楷體" w:hint="eastAsia"/>
          <w:szCs w:val="24"/>
        </w:rPr>
        <w:t>學年度第</w:t>
      </w:r>
      <w:r w:rsidRPr="002A46A8">
        <w:rPr>
          <w:rFonts w:ascii="標楷體" w:eastAsia="標楷體" w:hAnsi="標楷體"/>
          <w:szCs w:val="24"/>
        </w:rPr>
        <w:t>12</w:t>
      </w:r>
      <w:r w:rsidRPr="002A46A8">
        <w:rPr>
          <w:rFonts w:ascii="標楷體" w:eastAsia="標楷體" w:hAnsi="標楷體" w:hint="eastAsia"/>
          <w:szCs w:val="24"/>
        </w:rPr>
        <w:t>次行政會議通過</w:t>
      </w:r>
    </w:p>
    <w:p w:rsidR="009100C4" w:rsidRPr="002A46A8" w:rsidRDefault="009100C4" w:rsidP="009100C4">
      <w:pPr>
        <w:adjustRightInd w:val="0"/>
        <w:snapToGrid w:val="0"/>
        <w:jc w:val="right"/>
        <w:rPr>
          <w:rFonts w:ascii="標楷體" w:eastAsia="標楷體" w:hAnsi="標楷體"/>
          <w:szCs w:val="24"/>
        </w:rPr>
      </w:pPr>
      <w:r w:rsidRPr="002A46A8">
        <w:rPr>
          <w:rFonts w:ascii="標楷體" w:eastAsia="標楷體" w:hAnsi="標楷體"/>
          <w:szCs w:val="24"/>
        </w:rPr>
        <w:t>100</w:t>
      </w:r>
      <w:r w:rsidRPr="002A46A8">
        <w:rPr>
          <w:rFonts w:ascii="標楷體" w:eastAsia="標楷體" w:hAnsi="標楷體" w:hint="eastAsia"/>
          <w:szCs w:val="24"/>
        </w:rPr>
        <w:t>學年度第</w:t>
      </w:r>
      <w:r w:rsidRPr="002A46A8">
        <w:rPr>
          <w:rFonts w:ascii="標楷體" w:eastAsia="標楷體" w:hAnsi="標楷體"/>
          <w:szCs w:val="24"/>
        </w:rPr>
        <w:t xml:space="preserve"> 9</w:t>
      </w:r>
      <w:r w:rsidRPr="002A46A8">
        <w:rPr>
          <w:rFonts w:ascii="標楷體" w:eastAsia="標楷體" w:hAnsi="標楷體" w:hint="eastAsia"/>
          <w:szCs w:val="24"/>
        </w:rPr>
        <w:t>次行政會議通過</w:t>
      </w:r>
    </w:p>
    <w:p w:rsidR="009100C4" w:rsidRPr="002A46A8" w:rsidRDefault="009100C4" w:rsidP="009100C4">
      <w:pPr>
        <w:adjustRightInd w:val="0"/>
        <w:snapToGrid w:val="0"/>
        <w:jc w:val="right"/>
        <w:rPr>
          <w:rFonts w:ascii="標楷體" w:eastAsia="標楷體" w:hAnsi="標楷體"/>
          <w:szCs w:val="24"/>
        </w:rPr>
      </w:pPr>
      <w:r w:rsidRPr="002A46A8">
        <w:rPr>
          <w:rFonts w:ascii="標楷體" w:eastAsia="標楷體" w:hAnsi="標楷體"/>
          <w:szCs w:val="24"/>
        </w:rPr>
        <w:t xml:space="preserve"> 103</w:t>
      </w:r>
      <w:r w:rsidRPr="002A46A8">
        <w:rPr>
          <w:rFonts w:ascii="標楷體" w:eastAsia="標楷體" w:hAnsi="標楷體" w:hint="eastAsia"/>
          <w:szCs w:val="24"/>
        </w:rPr>
        <w:t>學年度第</w:t>
      </w:r>
      <w:r w:rsidRPr="002A46A8">
        <w:rPr>
          <w:rFonts w:ascii="標楷體" w:eastAsia="標楷體" w:hAnsi="標楷體"/>
          <w:szCs w:val="24"/>
        </w:rPr>
        <w:t xml:space="preserve"> 8</w:t>
      </w:r>
      <w:r w:rsidRPr="002A46A8">
        <w:rPr>
          <w:rFonts w:ascii="標楷體" w:eastAsia="標楷體" w:hAnsi="標楷體" w:hint="eastAsia"/>
          <w:szCs w:val="24"/>
        </w:rPr>
        <w:t>次行政會議通過</w:t>
      </w:r>
    </w:p>
    <w:p w:rsidR="009100C4" w:rsidRDefault="009100C4" w:rsidP="009100C4">
      <w:pPr>
        <w:adjustRightInd w:val="0"/>
        <w:snapToGrid w:val="0"/>
        <w:jc w:val="right"/>
        <w:rPr>
          <w:rFonts w:ascii="標楷體" w:eastAsia="標楷體" w:hAnsi="標楷體"/>
          <w:szCs w:val="24"/>
        </w:rPr>
      </w:pPr>
      <w:r w:rsidRPr="002A46A8">
        <w:rPr>
          <w:rFonts w:ascii="標楷體" w:eastAsia="標楷體" w:hAnsi="標楷體"/>
          <w:szCs w:val="24"/>
        </w:rPr>
        <w:t xml:space="preserve"> 104</w:t>
      </w:r>
      <w:r w:rsidRPr="002A46A8">
        <w:rPr>
          <w:rFonts w:ascii="標楷體" w:eastAsia="標楷體" w:hAnsi="標楷體" w:hint="eastAsia"/>
          <w:szCs w:val="24"/>
        </w:rPr>
        <w:t>學年度第</w:t>
      </w:r>
      <w:r w:rsidRPr="002A46A8">
        <w:rPr>
          <w:rFonts w:ascii="標楷體" w:eastAsia="標楷體" w:hAnsi="標楷體"/>
          <w:szCs w:val="24"/>
        </w:rPr>
        <w:t xml:space="preserve"> 5</w:t>
      </w:r>
      <w:r w:rsidRPr="002A46A8">
        <w:rPr>
          <w:rFonts w:ascii="標楷體" w:eastAsia="標楷體" w:hAnsi="標楷體" w:hint="eastAsia"/>
          <w:szCs w:val="24"/>
        </w:rPr>
        <w:t>次行政會議通過</w:t>
      </w:r>
    </w:p>
    <w:p w:rsidR="009100C4" w:rsidRDefault="009100C4" w:rsidP="009100C4">
      <w:pPr>
        <w:adjustRightInd w:val="0"/>
        <w:snapToGrid w:val="0"/>
        <w:jc w:val="right"/>
        <w:rPr>
          <w:rFonts w:ascii="標楷體" w:eastAsia="標楷體" w:hAnsi="標楷體"/>
          <w:szCs w:val="24"/>
        </w:rPr>
      </w:pPr>
      <w:r w:rsidRPr="002A46A8">
        <w:rPr>
          <w:rFonts w:ascii="標楷體" w:eastAsia="標楷體" w:hAnsi="標楷體"/>
          <w:szCs w:val="24"/>
        </w:rPr>
        <w:t>10</w:t>
      </w:r>
      <w:r>
        <w:rPr>
          <w:rFonts w:ascii="標楷體" w:eastAsia="標楷體" w:hAnsi="標楷體"/>
          <w:szCs w:val="24"/>
        </w:rPr>
        <w:t>6</w:t>
      </w:r>
      <w:r w:rsidRPr="002A46A8">
        <w:rPr>
          <w:rFonts w:ascii="標楷體" w:eastAsia="標楷體" w:hAnsi="標楷體" w:hint="eastAsia"/>
          <w:szCs w:val="24"/>
        </w:rPr>
        <w:t>學年度第</w:t>
      </w:r>
      <w:r w:rsidRPr="002A46A8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9</w:t>
      </w:r>
      <w:r w:rsidRPr="002A46A8">
        <w:rPr>
          <w:rFonts w:ascii="標楷體" w:eastAsia="標楷體" w:hAnsi="標楷體" w:hint="eastAsia"/>
          <w:szCs w:val="24"/>
        </w:rPr>
        <w:t>次行政會議通過</w:t>
      </w:r>
    </w:p>
    <w:p w:rsidR="009100C4" w:rsidRPr="00725229" w:rsidRDefault="009100C4" w:rsidP="009100C4">
      <w:pPr>
        <w:adjustRightInd w:val="0"/>
        <w:snapToGrid w:val="0"/>
        <w:jc w:val="right"/>
        <w:rPr>
          <w:rFonts w:ascii="標楷體" w:eastAsia="標楷體" w:hAnsi="標楷體"/>
          <w:color w:val="000000" w:themeColor="text1"/>
          <w:szCs w:val="24"/>
        </w:rPr>
      </w:pPr>
      <w:r w:rsidRPr="00725229">
        <w:rPr>
          <w:rFonts w:ascii="標楷體" w:eastAsia="標楷體" w:hAnsi="標楷體" w:hint="eastAsia"/>
          <w:color w:val="000000" w:themeColor="text1"/>
          <w:szCs w:val="24"/>
        </w:rPr>
        <w:t>114學年度第4次行政會議通過</w:t>
      </w:r>
    </w:p>
    <w:p w:rsidR="009100C4" w:rsidRPr="002A46A8" w:rsidRDefault="009100C4" w:rsidP="009100C4">
      <w:pPr>
        <w:adjustRightInd w:val="0"/>
        <w:snapToGrid w:val="0"/>
        <w:spacing w:line="48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第一條</w:t>
      </w:r>
      <w:r w:rsidRPr="002A46A8">
        <w:rPr>
          <w:rFonts w:ascii="標楷體" w:eastAsia="標楷體" w:hAnsi="標楷體"/>
          <w:sz w:val="28"/>
          <w:szCs w:val="28"/>
        </w:rPr>
        <w:t xml:space="preserve"> </w:t>
      </w:r>
      <w:r w:rsidRPr="002A46A8">
        <w:rPr>
          <w:rFonts w:ascii="標楷體" w:eastAsia="標楷體" w:hAnsi="標楷體" w:hint="eastAsia"/>
          <w:sz w:val="28"/>
          <w:szCs w:val="28"/>
        </w:rPr>
        <w:t>南開科技大學</w:t>
      </w:r>
      <w:r w:rsidRPr="002A46A8">
        <w:rPr>
          <w:rFonts w:ascii="標楷體" w:eastAsia="標楷體" w:hAnsi="標楷體"/>
          <w:sz w:val="28"/>
          <w:szCs w:val="28"/>
        </w:rPr>
        <w:t>(</w:t>
      </w:r>
      <w:r w:rsidRPr="002A46A8">
        <w:rPr>
          <w:rFonts w:ascii="標楷體" w:eastAsia="標楷體" w:hAnsi="標楷體" w:hint="eastAsia"/>
          <w:sz w:val="28"/>
          <w:szCs w:val="28"/>
        </w:rPr>
        <w:t>以下簡稱本校</w:t>
      </w:r>
      <w:r w:rsidRPr="002A46A8">
        <w:rPr>
          <w:rFonts w:ascii="標楷體" w:eastAsia="標楷體" w:hAnsi="標楷體"/>
          <w:sz w:val="28"/>
          <w:szCs w:val="28"/>
        </w:rPr>
        <w:t>)</w:t>
      </w:r>
      <w:r w:rsidRPr="002A46A8">
        <w:rPr>
          <w:rFonts w:ascii="標楷體" w:eastAsia="標楷體" w:hAnsi="標楷體" w:hint="eastAsia"/>
          <w:sz w:val="28"/>
          <w:szCs w:val="28"/>
        </w:rPr>
        <w:t>為表彰本校歷屆校友關懷母校，熱心公益及對社會國家有具體貢獻者，以樹立校友楷模，發揚南開精神，特訂定南開科技大學表揚卓越校友辦法(以下簡稱本辦法)。</w:t>
      </w:r>
    </w:p>
    <w:p w:rsidR="009100C4" w:rsidRPr="002A46A8" w:rsidRDefault="009100C4" w:rsidP="009100C4">
      <w:pPr>
        <w:adjustRightInd w:val="0"/>
        <w:snapToGrid w:val="0"/>
        <w:spacing w:line="40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第二條</w:t>
      </w:r>
      <w:r w:rsidRPr="002A46A8">
        <w:rPr>
          <w:rFonts w:ascii="標楷體" w:eastAsia="標楷體" w:hAnsi="標楷體"/>
          <w:sz w:val="28"/>
          <w:szCs w:val="28"/>
        </w:rPr>
        <w:t xml:space="preserve"> </w:t>
      </w:r>
      <w:r w:rsidRPr="002A46A8">
        <w:rPr>
          <w:rFonts w:ascii="標楷體" w:eastAsia="標楷體" w:hAnsi="標楷體" w:hint="eastAsia"/>
          <w:sz w:val="28"/>
          <w:szCs w:val="28"/>
        </w:rPr>
        <w:t>本辦法所指卓越校友表揚對象係指本校歷屆畢業校友</w:t>
      </w:r>
      <w:r w:rsidRPr="002A46A8">
        <w:rPr>
          <w:rFonts w:ascii="標楷體" w:eastAsia="標楷體" w:hAnsi="標楷體"/>
          <w:sz w:val="28"/>
          <w:szCs w:val="28"/>
        </w:rPr>
        <w:t>(</w:t>
      </w:r>
      <w:r w:rsidRPr="002A46A8">
        <w:rPr>
          <w:rFonts w:ascii="標楷體" w:eastAsia="標楷體" w:hAnsi="標楷體" w:hint="eastAsia"/>
          <w:sz w:val="28"/>
          <w:szCs w:val="28"/>
        </w:rPr>
        <w:t>含改制前各學制畢業校友)。</w:t>
      </w:r>
    </w:p>
    <w:p w:rsidR="009100C4" w:rsidRPr="002A46A8" w:rsidRDefault="009100C4" w:rsidP="009100C4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第三條</w:t>
      </w:r>
      <w:r w:rsidRPr="002A46A8">
        <w:rPr>
          <w:rFonts w:ascii="標楷體" w:eastAsia="標楷體" w:hAnsi="標楷體"/>
          <w:sz w:val="28"/>
          <w:szCs w:val="28"/>
        </w:rPr>
        <w:t xml:space="preserve"> </w:t>
      </w:r>
      <w:r w:rsidRPr="002A46A8">
        <w:rPr>
          <w:rFonts w:ascii="標楷體" w:eastAsia="標楷體" w:hAnsi="標楷體" w:hint="eastAsia"/>
          <w:sz w:val="28"/>
          <w:szCs w:val="28"/>
        </w:rPr>
        <w:t>表揚類別與遴選標準如下：</w:t>
      </w:r>
    </w:p>
    <w:p w:rsidR="009100C4" w:rsidRPr="002A46A8" w:rsidRDefault="009100C4" w:rsidP="009100C4">
      <w:pPr>
        <w:adjustRightInd w:val="0"/>
        <w:snapToGrid w:val="0"/>
        <w:spacing w:line="400" w:lineRule="exact"/>
        <w:ind w:firstLineChars="350" w:firstLine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一、 學術成就：學術研究獲具體殊榮者。</w:t>
      </w:r>
    </w:p>
    <w:p w:rsidR="009100C4" w:rsidRPr="002A46A8" w:rsidRDefault="009100C4" w:rsidP="009100C4">
      <w:pPr>
        <w:adjustRightInd w:val="0"/>
        <w:snapToGrid w:val="0"/>
        <w:ind w:firstLineChars="350" w:firstLine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二、 企業</w:t>
      </w:r>
      <w:r w:rsidRPr="00C34359">
        <w:rPr>
          <w:rFonts w:ascii="標楷體" w:eastAsia="標楷體" w:hAnsi="標楷體" w:hint="eastAsia"/>
          <w:sz w:val="28"/>
          <w:szCs w:val="28"/>
        </w:rPr>
        <w:t>經營</w:t>
      </w:r>
      <w:r w:rsidRPr="002A46A8">
        <w:rPr>
          <w:rFonts w:ascii="標楷體" w:eastAsia="標楷體" w:hAnsi="標楷體" w:hint="eastAsia"/>
          <w:sz w:val="28"/>
          <w:szCs w:val="28"/>
        </w:rPr>
        <w:t>：企業</w:t>
      </w:r>
      <w:r w:rsidRPr="00C34359">
        <w:rPr>
          <w:rFonts w:ascii="標楷體" w:eastAsia="標楷體" w:hAnsi="標楷體" w:hint="eastAsia"/>
          <w:sz w:val="28"/>
          <w:szCs w:val="28"/>
        </w:rPr>
        <w:t>經營</w:t>
      </w:r>
      <w:r w:rsidRPr="002A46A8">
        <w:rPr>
          <w:rFonts w:ascii="標楷體" w:eastAsia="標楷體" w:hAnsi="標楷體" w:hint="eastAsia"/>
          <w:sz w:val="28"/>
          <w:szCs w:val="28"/>
        </w:rPr>
        <w:t>有卓越成就者。</w:t>
      </w:r>
    </w:p>
    <w:p w:rsidR="009100C4" w:rsidRPr="002A46A8" w:rsidRDefault="009100C4" w:rsidP="009100C4">
      <w:pPr>
        <w:adjustRightInd w:val="0"/>
        <w:snapToGrid w:val="0"/>
        <w:ind w:firstLineChars="350" w:firstLine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三、</w:t>
      </w:r>
      <w:r w:rsidRPr="002A46A8">
        <w:rPr>
          <w:rFonts w:ascii="標楷體" w:eastAsia="標楷體" w:hAnsi="標楷體"/>
          <w:sz w:val="28"/>
          <w:szCs w:val="28"/>
        </w:rPr>
        <w:t xml:space="preserve"> </w:t>
      </w:r>
      <w:r w:rsidRPr="002A46A8">
        <w:rPr>
          <w:rFonts w:ascii="標楷體" w:eastAsia="標楷體" w:hAnsi="標楷體" w:hint="eastAsia"/>
          <w:sz w:val="28"/>
          <w:szCs w:val="28"/>
        </w:rPr>
        <w:t>公共服務：服務公職或從事社會公益活動，造福社會，有卓越</w:t>
      </w:r>
    </w:p>
    <w:p w:rsidR="009100C4" w:rsidRPr="002A46A8" w:rsidRDefault="009100C4" w:rsidP="009100C4">
      <w:pPr>
        <w:adjustRightInd w:val="0"/>
        <w:snapToGrid w:val="0"/>
        <w:ind w:firstLineChars="600" w:firstLine="16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貢獻者。</w:t>
      </w:r>
    </w:p>
    <w:p w:rsidR="009100C4" w:rsidRPr="002A46A8" w:rsidRDefault="009100C4" w:rsidP="009100C4">
      <w:pPr>
        <w:adjustRightInd w:val="0"/>
        <w:snapToGrid w:val="0"/>
        <w:ind w:firstLineChars="350" w:firstLine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四、 藝文體育：藝術文化、體育活動，有卓越表現者。</w:t>
      </w:r>
    </w:p>
    <w:p w:rsidR="009100C4" w:rsidRPr="002A46A8" w:rsidRDefault="009100C4" w:rsidP="009100C4">
      <w:pPr>
        <w:adjustRightInd w:val="0"/>
        <w:snapToGrid w:val="0"/>
        <w:ind w:firstLineChars="350" w:firstLine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五、</w:t>
      </w:r>
      <w:r w:rsidRPr="002A46A8">
        <w:rPr>
          <w:rFonts w:ascii="標楷體" w:eastAsia="標楷體" w:hAnsi="標楷體"/>
          <w:sz w:val="28"/>
          <w:szCs w:val="28"/>
        </w:rPr>
        <w:t xml:space="preserve"> </w:t>
      </w:r>
      <w:r w:rsidRPr="002A46A8">
        <w:rPr>
          <w:rFonts w:ascii="標楷體" w:eastAsia="標楷體" w:hAnsi="標楷體" w:hint="eastAsia"/>
          <w:sz w:val="28"/>
          <w:szCs w:val="28"/>
        </w:rPr>
        <w:t>行誼典範：行誼、聲望、品德或其他優良事蹟，足為表率者。</w:t>
      </w:r>
    </w:p>
    <w:p w:rsidR="009100C4" w:rsidRDefault="009100C4" w:rsidP="009100C4">
      <w:pPr>
        <w:adjustRightInd w:val="0"/>
        <w:snapToGrid w:val="0"/>
        <w:ind w:firstLineChars="350" w:firstLine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六、 母校貢獻：對本校之教學、服務、發展或捐資興學有特殊貢獻</w:t>
      </w:r>
    </w:p>
    <w:p w:rsidR="009100C4" w:rsidRPr="002A46A8" w:rsidRDefault="009100C4" w:rsidP="009100C4">
      <w:pPr>
        <w:adjustRightInd w:val="0"/>
        <w:snapToGrid w:val="0"/>
        <w:ind w:firstLineChars="600" w:firstLine="16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者。</w:t>
      </w:r>
    </w:p>
    <w:p w:rsidR="009100C4" w:rsidRPr="002A46A8" w:rsidRDefault="009100C4" w:rsidP="009100C4">
      <w:pPr>
        <w:adjustRightInd w:val="0"/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第四條 為廣徵各界踴躍推薦，其推薦方式如下：</w:t>
      </w:r>
    </w:p>
    <w:p w:rsidR="009100C4" w:rsidRPr="002A46A8" w:rsidRDefault="009100C4" w:rsidP="009100C4">
      <w:pPr>
        <w:adjustRightInd w:val="0"/>
        <w:snapToGrid w:val="0"/>
        <w:spacing w:line="400" w:lineRule="exact"/>
        <w:ind w:firstLineChars="350" w:firstLine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一、</w:t>
      </w:r>
      <w:r w:rsidRPr="002A46A8">
        <w:rPr>
          <w:rFonts w:ascii="標楷體" w:eastAsia="標楷體" w:hAnsi="標楷體"/>
          <w:sz w:val="28"/>
          <w:szCs w:val="28"/>
        </w:rPr>
        <w:t xml:space="preserve"> </w:t>
      </w:r>
      <w:r w:rsidRPr="002A46A8">
        <w:rPr>
          <w:rFonts w:ascii="標楷體" w:eastAsia="標楷體" w:hAnsi="標楷體" w:hint="eastAsia"/>
          <w:sz w:val="28"/>
          <w:szCs w:val="28"/>
        </w:rPr>
        <w:t>校友總會</w:t>
      </w:r>
      <w:r w:rsidRPr="00FE333A">
        <w:rPr>
          <w:rFonts w:ascii="標楷體" w:eastAsia="標楷體" w:hAnsi="標楷體" w:hint="eastAsia"/>
          <w:sz w:val="28"/>
          <w:szCs w:val="28"/>
        </w:rPr>
        <w:t>或校友十人以上連署</w:t>
      </w:r>
      <w:r w:rsidRPr="002A46A8">
        <w:rPr>
          <w:rFonts w:ascii="標楷體" w:eastAsia="標楷體" w:hAnsi="標楷體" w:hint="eastAsia"/>
          <w:sz w:val="28"/>
          <w:szCs w:val="28"/>
        </w:rPr>
        <w:t>推荐。</w:t>
      </w:r>
    </w:p>
    <w:p w:rsidR="009100C4" w:rsidRPr="002A46A8" w:rsidRDefault="009100C4" w:rsidP="009100C4">
      <w:pPr>
        <w:adjustRightInd w:val="0"/>
        <w:snapToGrid w:val="0"/>
        <w:spacing w:line="400" w:lineRule="exact"/>
        <w:ind w:firstLineChars="350" w:firstLine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二、 各系(所)推荐。</w:t>
      </w:r>
    </w:p>
    <w:p w:rsidR="009100C4" w:rsidRPr="002A46A8" w:rsidRDefault="009100C4" w:rsidP="009100C4">
      <w:pPr>
        <w:adjustRightInd w:val="0"/>
        <w:snapToGrid w:val="0"/>
        <w:spacing w:line="400" w:lineRule="exact"/>
        <w:ind w:firstLineChars="350" w:firstLine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三、 服務之機關行號</w:t>
      </w:r>
      <w:r w:rsidRPr="00C34359">
        <w:rPr>
          <w:rFonts w:ascii="標楷體" w:eastAsia="標楷體" w:hAnsi="標楷體" w:hint="eastAsia"/>
          <w:sz w:val="28"/>
          <w:szCs w:val="28"/>
        </w:rPr>
        <w:t>首長</w:t>
      </w:r>
      <w:r w:rsidRPr="002A46A8">
        <w:rPr>
          <w:rFonts w:ascii="標楷體" w:eastAsia="標楷體" w:hAnsi="標楷體" w:hint="eastAsia"/>
          <w:sz w:val="28"/>
          <w:szCs w:val="28"/>
        </w:rPr>
        <w:t>推荐。</w:t>
      </w:r>
    </w:p>
    <w:p w:rsidR="009100C4" w:rsidRPr="00725229" w:rsidRDefault="009100C4" w:rsidP="009100C4">
      <w:pPr>
        <w:adjustRightInd w:val="0"/>
        <w:snapToGrid w:val="0"/>
        <w:spacing w:line="400" w:lineRule="exact"/>
        <w:ind w:left="980" w:hangingChars="350" w:hanging="9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第五條</w:t>
      </w:r>
      <w:r w:rsidRPr="002A46A8">
        <w:rPr>
          <w:rFonts w:ascii="標楷體" w:eastAsia="標楷體" w:hAnsi="標楷體"/>
          <w:sz w:val="28"/>
          <w:szCs w:val="28"/>
        </w:rPr>
        <w:t xml:space="preserve"> </w:t>
      </w:r>
      <w:r w:rsidRPr="002A46A8">
        <w:rPr>
          <w:rFonts w:ascii="標楷體" w:eastAsia="標楷體" w:hAnsi="標楷體" w:hint="eastAsia"/>
          <w:sz w:val="28"/>
          <w:szCs w:val="28"/>
        </w:rPr>
        <w:t>受理</w:t>
      </w: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推薦日期及單位：</w:t>
      </w:r>
      <w:r w:rsidRPr="00933E0D">
        <w:rPr>
          <w:rFonts w:ascii="標楷體" w:eastAsia="標楷體" w:hAnsi="標楷體" w:hint="eastAsia"/>
          <w:color w:val="FF0000"/>
          <w:sz w:val="28"/>
          <w:szCs w:val="28"/>
        </w:rPr>
        <w:t>遴選年度公告日</w:t>
      </w: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起至</w:t>
      </w:r>
      <w:r w:rsidRPr="00933E0D">
        <w:rPr>
          <w:rFonts w:ascii="標楷體" w:eastAsia="標楷體" w:hAnsi="標楷體" w:hint="eastAsia"/>
          <w:color w:val="FF0000"/>
          <w:sz w:val="28"/>
          <w:szCs w:val="28"/>
        </w:rPr>
        <w:t>遴選年度</w:t>
      </w: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三月三十一日為止，由本校</w:t>
      </w:r>
      <w:r w:rsidRPr="00933E0D">
        <w:rPr>
          <w:rFonts w:ascii="標楷體" w:eastAsia="標楷體" w:hAnsi="標楷體" w:hint="eastAsia"/>
          <w:color w:val="FF0000"/>
          <w:sz w:val="28"/>
          <w:szCs w:val="28"/>
        </w:rPr>
        <w:t>秘書室</w:t>
      </w: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或校友總會辦公室受理推薦，並共組初審小組進行資格審查後推薦之。</w:t>
      </w:r>
    </w:p>
    <w:p w:rsidR="009100C4" w:rsidRPr="00725229" w:rsidRDefault="009100C4" w:rsidP="009100C4">
      <w:pPr>
        <w:adjustRightInd w:val="0"/>
        <w:snapToGrid w:val="0"/>
        <w:spacing w:line="400" w:lineRule="exact"/>
        <w:ind w:left="980" w:hangingChars="350" w:hanging="9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第六條 遴選方式：由校長聘請曾任或現任本校師長、校友總會理監事、卓越校友等九至十一人組成「卓越校友遴選委員會」，由校長擔任主任委員，以進行遴選。由</w:t>
      </w:r>
      <w:r w:rsidRPr="00933E0D">
        <w:rPr>
          <w:rFonts w:ascii="標楷體" w:eastAsia="標楷體" w:hAnsi="標楷體" w:hint="eastAsia"/>
          <w:color w:val="FF0000"/>
          <w:sz w:val="28"/>
          <w:szCs w:val="28"/>
        </w:rPr>
        <w:t>本校秘書室</w:t>
      </w: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會同校友總會負責遴選委員會事務工作。</w:t>
      </w:r>
    </w:p>
    <w:p w:rsidR="009100C4" w:rsidRPr="00725229" w:rsidRDefault="009100C4" w:rsidP="009100C4">
      <w:pPr>
        <w:adjustRightInd w:val="0"/>
        <w:snapToGrid w:val="0"/>
        <w:spacing w:line="400" w:lineRule="exact"/>
        <w:ind w:left="980" w:hangingChars="350" w:hanging="9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第七條</w:t>
      </w:r>
      <w:r w:rsidRPr="00725229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表揚名額：每一類別，以</w:t>
      </w:r>
      <w:r w:rsidRPr="00933E0D">
        <w:rPr>
          <w:rFonts w:ascii="標楷體" w:eastAsia="標楷體" w:hAnsi="標楷體" w:hint="eastAsia"/>
          <w:color w:val="FF0000"/>
          <w:sz w:val="28"/>
          <w:szCs w:val="28"/>
        </w:rPr>
        <w:t>2至3名</w:t>
      </w: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為原則，「卓越校友遴選委員會」得視推薦情形</w:t>
      </w:r>
      <w:r w:rsidRPr="00933E0D">
        <w:rPr>
          <w:rFonts w:ascii="標楷體" w:eastAsia="標楷體" w:hAnsi="標楷體" w:hint="eastAsia"/>
          <w:color w:val="FF0000"/>
          <w:sz w:val="28"/>
          <w:szCs w:val="28"/>
        </w:rPr>
        <w:t>酌予增減</w:t>
      </w: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表揚名額。</w:t>
      </w:r>
    </w:p>
    <w:p w:rsidR="009100C4" w:rsidRPr="002A46A8" w:rsidRDefault="009100C4" w:rsidP="009100C4">
      <w:pPr>
        <w:adjustRightInd w:val="0"/>
        <w:snapToGrid w:val="0"/>
        <w:spacing w:line="40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第八條 為彰顯本校卓越校友表現及其事蹟，以為楷模學習典範，並廣為宣傳，本校辦理下列事宜：</w:t>
      </w:r>
    </w:p>
    <w:p w:rsidR="009100C4" w:rsidRPr="002A46A8" w:rsidRDefault="009100C4" w:rsidP="009100C4">
      <w:pPr>
        <w:adjustRightInd w:val="0"/>
        <w:snapToGrid w:val="0"/>
        <w:spacing w:line="40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/>
          <w:sz w:val="28"/>
          <w:szCs w:val="28"/>
        </w:rPr>
        <w:lastRenderedPageBreak/>
        <w:t xml:space="preserve"> </w:t>
      </w:r>
      <w:r w:rsidRPr="002A46A8">
        <w:rPr>
          <w:rFonts w:ascii="標楷體" w:eastAsia="標楷體" w:hAnsi="標楷體" w:hint="eastAsia"/>
          <w:sz w:val="28"/>
          <w:szCs w:val="28"/>
        </w:rPr>
        <w:t>一、於每年校慶大會時公開表揚之。</w:t>
      </w:r>
    </w:p>
    <w:p w:rsidR="009100C4" w:rsidRPr="002A46A8" w:rsidRDefault="009100C4" w:rsidP="009100C4">
      <w:pPr>
        <w:adjustRightInd w:val="0"/>
        <w:snapToGrid w:val="0"/>
        <w:ind w:firstLineChars="300" w:firstLine="84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 xml:space="preserve"> 二、頒發「卓越校友」當選證書。</w:t>
      </w:r>
    </w:p>
    <w:p w:rsidR="009100C4" w:rsidRPr="002A46A8" w:rsidRDefault="009100C4" w:rsidP="009100C4">
      <w:pPr>
        <w:adjustRightInd w:val="0"/>
        <w:snapToGrid w:val="0"/>
        <w:ind w:firstLineChars="300" w:firstLine="84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 xml:space="preserve"> 三、卓越事蹟刊登於學校網站表揚。</w:t>
      </w:r>
    </w:p>
    <w:p w:rsidR="009100C4" w:rsidRPr="002A46A8" w:rsidRDefault="009100C4" w:rsidP="009100C4">
      <w:pPr>
        <w:adjustRightInd w:val="0"/>
        <w:snapToGrid w:val="0"/>
        <w:ind w:firstLineChars="350" w:firstLine="980"/>
        <w:rPr>
          <w:rFonts w:ascii="標楷體" w:eastAsia="標楷體" w:hAnsi="標楷體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四、當選紀錄登錄於校友服務專區資料庫。</w:t>
      </w:r>
    </w:p>
    <w:p w:rsidR="009100C4" w:rsidRPr="00725229" w:rsidRDefault="009100C4" w:rsidP="009100C4">
      <w:pPr>
        <w:adjustRightInd w:val="0"/>
        <w:snapToGrid w:val="0"/>
        <w:spacing w:line="400" w:lineRule="exact"/>
        <w:ind w:left="980" w:hangingChars="350" w:hanging="9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A46A8">
        <w:rPr>
          <w:rFonts w:ascii="標楷體" w:eastAsia="標楷體" w:hAnsi="標楷體" w:hint="eastAsia"/>
          <w:sz w:val="28"/>
          <w:szCs w:val="28"/>
        </w:rPr>
        <w:t>第九條 獲選卓越校友者，得由本校依其專業擇聘為校務發展委員、協同教學業界教師</w:t>
      </w: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、業界導師或課程委員。</w:t>
      </w:r>
    </w:p>
    <w:p w:rsidR="009100C4" w:rsidRPr="00725229" w:rsidRDefault="009100C4" w:rsidP="009100C4">
      <w:pPr>
        <w:adjustRightInd w:val="0"/>
        <w:snapToGrid w:val="0"/>
        <w:spacing w:line="400" w:lineRule="exact"/>
        <w:ind w:left="980" w:hangingChars="350" w:hanging="9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第十條 獲選卓越校友者，</w:t>
      </w:r>
      <w:r w:rsidRPr="00933E0D">
        <w:rPr>
          <w:rFonts w:ascii="標楷體" w:eastAsia="標楷體" w:hAnsi="標楷體" w:hint="eastAsia"/>
          <w:color w:val="FF0000"/>
          <w:sz w:val="28"/>
          <w:szCs w:val="28"/>
        </w:rPr>
        <w:t>應</w:t>
      </w: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加入校友總會成為永久會員，</w:t>
      </w:r>
      <w:bookmarkStart w:id="0" w:name="_GoBack"/>
      <w:r w:rsidRPr="00933E0D">
        <w:rPr>
          <w:rFonts w:ascii="標楷體" w:eastAsia="標楷體" w:hAnsi="標楷體" w:hint="eastAsia"/>
          <w:color w:val="FF0000"/>
          <w:sz w:val="28"/>
          <w:szCs w:val="28"/>
        </w:rPr>
        <w:t>並</w:t>
      </w:r>
      <w:bookmarkEnd w:id="0"/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得以任何形式回饋母校。</w:t>
      </w:r>
    </w:p>
    <w:p w:rsidR="009100C4" w:rsidRDefault="009100C4" w:rsidP="009100C4">
      <w:pPr>
        <w:adjustRightInd w:val="0"/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725229">
        <w:rPr>
          <w:rFonts w:ascii="標楷體" w:eastAsia="標楷體" w:hAnsi="標楷體" w:hint="eastAsia"/>
          <w:color w:val="000000" w:themeColor="text1"/>
          <w:sz w:val="28"/>
          <w:szCs w:val="28"/>
        </w:rPr>
        <w:t>第十一條 本辦法經行政會議通過，陳請校長核可後實施。修正時亦</w:t>
      </w:r>
      <w:r w:rsidRPr="002A46A8">
        <w:rPr>
          <w:rFonts w:ascii="標楷體" w:eastAsia="標楷體" w:hAnsi="標楷體" w:hint="eastAsia"/>
          <w:sz w:val="28"/>
          <w:szCs w:val="28"/>
        </w:rPr>
        <w:t>同。</w:t>
      </w:r>
    </w:p>
    <w:p w:rsidR="009100C4" w:rsidRDefault="009100C4" w:rsidP="009100C4">
      <w:pPr>
        <w:widowControl/>
        <w:rPr>
          <w:rFonts w:ascii="標楷體" w:eastAsia="標楷體" w:hAnsi="標楷體"/>
          <w:sz w:val="28"/>
          <w:szCs w:val="28"/>
        </w:rPr>
      </w:pPr>
    </w:p>
    <w:p w:rsidR="00BD7103" w:rsidRDefault="00BD7103"/>
    <w:sectPr w:rsidR="00BD7103" w:rsidSect="007A4D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B18" w:rsidRDefault="00096B18">
      <w:r>
        <w:separator/>
      </w:r>
    </w:p>
  </w:endnote>
  <w:endnote w:type="continuationSeparator" w:id="0">
    <w:p w:rsidR="00096B18" w:rsidRDefault="00096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0BE" w:rsidRDefault="004570B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7917619"/>
      <w:docPartObj>
        <w:docPartGallery w:val="Page Numbers (Bottom of Page)"/>
        <w:docPartUnique/>
      </w:docPartObj>
    </w:sdtPr>
    <w:sdtEndPr/>
    <w:sdtContent>
      <w:p w:rsidR="00F4070C" w:rsidRDefault="009100C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E0D" w:rsidRPr="00933E0D">
          <w:rPr>
            <w:noProof/>
            <w:lang w:val="zh-TW"/>
          </w:rPr>
          <w:t>2</w:t>
        </w:r>
        <w:r>
          <w:fldChar w:fldCharType="end"/>
        </w:r>
      </w:p>
    </w:sdtContent>
  </w:sdt>
  <w:p w:rsidR="00F4070C" w:rsidRDefault="00933E0D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0BE" w:rsidRDefault="004570B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B18" w:rsidRDefault="00096B18">
      <w:r>
        <w:separator/>
      </w:r>
    </w:p>
  </w:footnote>
  <w:footnote w:type="continuationSeparator" w:id="0">
    <w:p w:rsidR="00096B18" w:rsidRDefault="00096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0BE" w:rsidRDefault="00933E0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949641" o:spid="_x0000_s2050" type="#_x0000_t75" style="position:absolute;margin-left:0;margin-top:0;width:522.85pt;height:564.45pt;z-index:-251657216;mso-position-horizontal:center;mso-position-horizontal-relative:margin;mso-position-vertical:center;mso-position-vertical-relative:margin" o:allowincell="f">
          <v:imagedata r:id="rId1" o:title="浮水印211R(新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0BE" w:rsidRDefault="00933E0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949642" o:spid="_x0000_s2051" type="#_x0000_t75" style="position:absolute;margin-left:0;margin-top:0;width:522.85pt;height:564.45pt;z-index:-251656192;mso-position-horizontal:center;mso-position-horizontal-relative:margin;mso-position-vertical:center;mso-position-vertical-relative:margin" o:allowincell="f">
          <v:imagedata r:id="rId1" o:title="浮水印211R(新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0BE" w:rsidRDefault="00933E0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949640" o:spid="_x0000_s2049" type="#_x0000_t75" style="position:absolute;margin-left:0;margin-top:0;width:522.85pt;height:564.45pt;z-index:-251658240;mso-position-horizontal:center;mso-position-horizontal-relative:margin;mso-position-vertical:center;mso-position-vertical-relative:margin" o:allowincell="f">
          <v:imagedata r:id="rId1" o:title="浮水印211R(新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0C4"/>
    <w:rsid w:val="00096B18"/>
    <w:rsid w:val="004570BE"/>
    <w:rsid w:val="00725229"/>
    <w:rsid w:val="009100C4"/>
    <w:rsid w:val="00933E0D"/>
    <w:rsid w:val="00BD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DB30555C-82E8-450A-892A-D12C27638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00C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10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9100C4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4570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570B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2025-12-15T07:16:00Z</dcterms:created>
  <dcterms:modified xsi:type="dcterms:W3CDTF">2025-12-15T08:57:00Z</dcterms:modified>
</cp:coreProperties>
</file>